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921" w:rsidRPr="00ED0C9A" w:rsidRDefault="00F17A9A" w:rsidP="00F1273C">
      <w:pPr>
        <w:jc w:val="center"/>
        <w:rPr>
          <w:rFonts w:ascii="方正小标宋简体" w:eastAsia="方正小标宋简体" w:hAnsi="方正小标宋简体" w:cs="方正小标宋简体"/>
          <w:sz w:val="44"/>
          <w:szCs w:val="44"/>
        </w:rPr>
      </w:pPr>
      <w:r w:rsidRPr="00ED0C9A">
        <w:rPr>
          <w:rFonts w:ascii="方正小标宋简体" w:eastAsia="方正小标宋简体" w:hAnsi="方正小标宋简体" w:cs="方正小标宋简体" w:hint="eastAsia"/>
          <w:sz w:val="44"/>
          <w:szCs w:val="44"/>
        </w:rPr>
        <w:t>汕尾简介</w:t>
      </w:r>
    </w:p>
    <w:p w:rsidR="000A4921" w:rsidRDefault="00F17A9A">
      <w:pPr>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p>
    <w:p w:rsidR="00C90729" w:rsidRPr="00932887" w:rsidRDefault="00F17A9A" w:rsidP="00C90729">
      <w:pPr>
        <w:ind w:firstLineChars="200" w:firstLine="680"/>
        <w:rPr>
          <w:rFonts w:eastAsia="仿宋"/>
          <w:sz w:val="34"/>
          <w:szCs w:val="34"/>
        </w:rPr>
      </w:pPr>
      <w:r w:rsidRPr="00932887">
        <w:rPr>
          <w:rFonts w:eastAsia="仿宋"/>
          <w:sz w:val="34"/>
          <w:szCs w:val="34"/>
        </w:rPr>
        <w:t>汕尾</w:t>
      </w:r>
      <w:r w:rsidR="00AF7A7A" w:rsidRPr="00932887">
        <w:rPr>
          <w:rFonts w:eastAsia="仿宋"/>
          <w:sz w:val="34"/>
          <w:szCs w:val="34"/>
        </w:rPr>
        <w:t>市位于广东省东南部沿海</w:t>
      </w:r>
      <w:r w:rsidR="00B01DAF" w:rsidRPr="00932887">
        <w:rPr>
          <w:rFonts w:eastAsia="仿宋"/>
          <w:sz w:val="34"/>
          <w:szCs w:val="34"/>
        </w:rPr>
        <w:t>，</w:t>
      </w:r>
      <w:r w:rsidR="00021683">
        <w:rPr>
          <w:rFonts w:eastAsia="仿宋"/>
          <w:sz w:val="34"/>
          <w:szCs w:val="34"/>
        </w:rPr>
        <w:t>东临揭阳市，西联惠州市，北接河源市，南濒南海</w:t>
      </w:r>
      <w:r w:rsidR="00C90729" w:rsidRPr="00932887">
        <w:rPr>
          <w:rFonts w:eastAsia="仿宋"/>
          <w:sz w:val="34"/>
          <w:szCs w:val="34"/>
        </w:rPr>
        <w:t>。现辖市城区、陆丰市、海丰县、陆河县</w:t>
      </w:r>
      <w:r w:rsidR="00C1180D" w:rsidRPr="00932887">
        <w:rPr>
          <w:rFonts w:eastAsia="仿宋"/>
          <w:sz w:val="34"/>
          <w:szCs w:val="34"/>
        </w:rPr>
        <w:t>和</w:t>
      </w:r>
      <w:r w:rsidR="00C90729" w:rsidRPr="00932887">
        <w:rPr>
          <w:rFonts w:eastAsia="仿宋"/>
          <w:sz w:val="34"/>
          <w:szCs w:val="34"/>
        </w:rPr>
        <w:t>红海湾经济开发区</w:t>
      </w:r>
      <w:r w:rsidR="00C1180D" w:rsidRPr="00932887">
        <w:rPr>
          <w:rFonts w:eastAsia="仿宋"/>
          <w:sz w:val="34"/>
          <w:szCs w:val="34"/>
        </w:rPr>
        <w:t>、</w:t>
      </w:r>
      <w:r w:rsidR="00C90729" w:rsidRPr="00932887">
        <w:rPr>
          <w:rFonts w:eastAsia="仿宋"/>
          <w:sz w:val="34"/>
          <w:szCs w:val="34"/>
        </w:rPr>
        <w:t>华侨管理区，总面积</w:t>
      </w:r>
      <w:r w:rsidR="00C90729" w:rsidRPr="00932887">
        <w:rPr>
          <w:rFonts w:eastAsia="仿宋"/>
          <w:sz w:val="34"/>
          <w:szCs w:val="34"/>
        </w:rPr>
        <w:t xml:space="preserve"> 5271</w:t>
      </w:r>
      <w:r w:rsidR="00C90729" w:rsidRPr="00932887">
        <w:rPr>
          <w:rFonts w:eastAsia="仿宋"/>
          <w:sz w:val="34"/>
          <w:szCs w:val="34"/>
        </w:rPr>
        <w:t>平方公里。全市常住人口</w:t>
      </w:r>
      <w:r w:rsidR="00C90729" w:rsidRPr="00932887">
        <w:rPr>
          <w:rFonts w:eastAsia="仿宋"/>
          <w:sz w:val="34"/>
          <w:szCs w:val="34"/>
        </w:rPr>
        <w:t>300</w:t>
      </w:r>
      <w:r w:rsidR="00C90729" w:rsidRPr="00932887">
        <w:rPr>
          <w:rFonts w:eastAsia="仿宋"/>
          <w:sz w:val="34"/>
          <w:szCs w:val="34"/>
        </w:rPr>
        <w:t>万人，户籍人口</w:t>
      </w:r>
      <w:r w:rsidR="00C90729" w:rsidRPr="00932887">
        <w:rPr>
          <w:rFonts w:eastAsia="仿宋"/>
          <w:sz w:val="34"/>
          <w:szCs w:val="34"/>
        </w:rPr>
        <w:t xml:space="preserve"> 355 </w:t>
      </w:r>
      <w:r w:rsidR="00C90729" w:rsidRPr="00932887">
        <w:rPr>
          <w:rFonts w:eastAsia="仿宋"/>
          <w:sz w:val="34"/>
          <w:szCs w:val="34"/>
        </w:rPr>
        <w:t>万人（不含深</w:t>
      </w:r>
      <w:proofErr w:type="gramStart"/>
      <w:r w:rsidR="00C90729" w:rsidRPr="00932887">
        <w:rPr>
          <w:rFonts w:eastAsia="仿宋"/>
          <w:sz w:val="34"/>
          <w:szCs w:val="34"/>
        </w:rPr>
        <w:t>汕</w:t>
      </w:r>
      <w:proofErr w:type="gramEnd"/>
      <w:r w:rsidR="00C90729" w:rsidRPr="00932887">
        <w:rPr>
          <w:rFonts w:eastAsia="仿宋"/>
          <w:sz w:val="34"/>
          <w:szCs w:val="34"/>
        </w:rPr>
        <w:t>特别合作区），旅居港澳台同胞及海外侨胞</w:t>
      </w:r>
      <w:r w:rsidR="00C90729" w:rsidRPr="00932887">
        <w:rPr>
          <w:rFonts w:eastAsia="仿宋"/>
          <w:sz w:val="34"/>
          <w:szCs w:val="34"/>
        </w:rPr>
        <w:t>140</w:t>
      </w:r>
      <w:r w:rsidR="00C90729" w:rsidRPr="00932887">
        <w:rPr>
          <w:rFonts w:eastAsia="仿宋"/>
          <w:sz w:val="34"/>
          <w:szCs w:val="34"/>
        </w:rPr>
        <w:t>多万人。</w:t>
      </w:r>
    </w:p>
    <w:p w:rsidR="00C90729" w:rsidRPr="00932887" w:rsidRDefault="00C90729" w:rsidP="00C90729">
      <w:pPr>
        <w:ind w:firstLine="585"/>
        <w:rPr>
          <w:rFonts w:eastAsia="仿宋"/>
          <w:sz w:val="34"/>
          <w:szCs w:val="34"/>
        </w:rPr>
      </w:pPr>
      <w:r w:rsidRPr="00932887">
        <w:rPr>
          <w:rFonts w:eastAsia="仿宋"/>
          <w:sz w:val="34"/>
          <w:szCs w:val="34"/>
        </w:rPr>
        <w:t>汕尾物产丰饶、资源禀赋优异，拥有</w:t>
      </w:r>
      <w:r w:rsidRPr="00932887">
        <w:rPr>
          <w:rFonts w:eastAsia="仿宋"/>
          <w:sz w:val="34"/>
          <w:szCs w:val="34"/>
        </w:rPr>
        <w:t>455</w:t>
      </w:r>
      <w:r w:rsidRPr="00932887">
        <w:rPr>
          <w:rFonts w:eastAsia="仿宋"/>
          <w:sz w:val="34"/>
          <w:szCs w:val="34"/>
        </w:rPr>
        <w:t>公里海岸线、</w:t>
      </w:r>
      <w:r w:rsidRPr="00932887">
        <w:rPr>
          <w:rFonts w:eastAsia="仿宋"/>
          <w:sz w:val="34"/>
          <w:szCs w:val="34"/>
        </w:rPr>
        <w:t>881</w:t>
      </w:r>
      <w:r w:rsidRPr="00932887">
        <w:rPr>
          <w:rFonts w:eastAsia="仿宋"/>
          <w:sz w:val="34"/>
          <w:szCs w:val="34"/>
        </w:rPr>
        <w:t>个海岛，海域面积</w:t>
      </w:r>
      <w:r w:rsidRPr="00932887">
        <w:rPr>
          <w:rFonts w:eastAsia="仿宋"/>
          <w:sz w:val="34"/>
          <w:szCs w:val="34"/>
        </w:rPr>
        <w:t>2.39</w:t>
      </w:r>
      <w:r w:rsidRPr="00932887">
        <w:rPr>
          <w:rFonts w:eastAsia="仿宋"/>
          <w:sz w:val="34"/>
          <w:szCs w:val="34"/>
        </w:rPr>
        <w:t>万平方公里，是南海优良渔场。环境优美、风貌宜人，环境空气质量综合指数连续</w:t>
      </w:r>
      <w:r w:rsidRPr="00932887">
        <w:rPr>
          <w:rFonts w:eastAsia="仿宋"/>
          <w:sz w:val="34"/>
          <w:szCs w:val="34"/>
        </w:rPr>
        <w:t>4</w:t>
      </w:r>
      <w:r w:rsidRPr="00932887">
        <w:rPr>
          <w:rFonts w:eastAsia="仿宋"/>
          <w:sz w:val="34"/>
          <w:szCs w:val="34"/>
        </w:rPr>
        <w:t>年全省第</w:t>
      </w:r>
      <w:r w:rsidRPr="00932887">
        <w:rPr>
          <w:rFonts w:eastAsia="仿宋"/>
          <w:sz w:val="34"/>
          <w:szCs w:val="34"/>
        </w:rPr>
        <w:t>1</w:t>
      </w:r>
      <w:r w:rsidRPr="00932887">
        <w:rPr>
          <w:rFonts w:eastAsia="仿宋"/>
          <w:sz w:val="34"/>
          <w:szCs w:val="34"/>
        </w:rPr>
        <w:t>，是粤东旅游黄金海岸。汕尾城市开放包容、文化兼收并蓄，是闽南、潮汕、客家、广府文化的交汇之地，多元文化孕育了中国共产党早期重要领导人、</w:t>
      </w:r>
      <w:r w:rsidRPr="00932887">
        <w:rPr>
          <w:rFonts w:eastAsia="仿宋"/>
          <w:sz w:val="34"/>
          <w:szCs w:val="34"/>
        </w:rPr>
        <w:t>“</w:t>
      </w:r>
      <w:r w:rsidRPr="00932887">
        <w:rPr>
          <w:rFonts w:eastAsia="仿宋"/>
          <w:sz w:val="34"/>
          <w:szCs w:val="34"/>
        </w:rPr>
        <w:t>农民运动大王</w:t>
      </w:r>
      <w:r w:rsidRPr="00932887">
        <w:rPr>
          <w:rFonts w:eastAsia="仿宋"/>
          <w:sz w:val="34"/>
          <w:szCs w:val="34"/>
        </w:rPr>
        <w:t>”</w:t>
      </w:r>
      <w:r w:rsidRPr="00932887">
        <w:rPr>
          <w:rFonts w:eastAsia="仿宋"/>
          <w:sz w:val="34"/>
          <w:szCs w:val="34"/>
        </w:rPr>
        <w:t>彭湃，原中央政治局委员、全国人大常委会副委员长谢非、原致公党中央主席陈其尤、黄鼎臣，中国第一代小提琴音乐家马思聪，</w:t>
      </w:r>
      <w:r w:rsidRPr="00932887">
        <w:rPr>
          <w:rFonts w:eastAsia="仿宋"/>
          <w:sz w:val="34"/>
          <w:szCs w:val="34"/>
        </w:rPr>
        <w:t>“</w:t>
      </w:r>
      <w:r w:rsidRPr="00932887">
        <w:rPr>
          <w:rFonts w:eastAsia="仿宋"/>
          <w:sz w:val="34"/>
          <w:szCs w:val="34"/>
        </w:rPr>
        <w:t>中国民俗学之父</w:t>
      </w:r>
      <w:r w:rsidRPr="00932887">
        <w:rPr>
          <w:rFonts w:eastAsia="仿宋"/>
          <w:sz w:val="34"/>
          <w:szCs w:val="34"/>
        </w:rPr>
        <w:t>”</w:t>
      </w:r>
      <w:r w:rsidRPr="00932887">
        <w:rPr>
          <w:rFonts w:eastAsia="仿宋"/>
          <w:sz w:val="34"/>
          <w:szCs w:val="34"/>
        </w:rPr>
        <w:t>钟敬文，著名医学教育家柯麟，中国第一代核潜艇总设计师、中国核动力领域的开拓者和奠基者之一彭士禄，中国第二代核潜艇总设计师、共和国勋章和国家最高科学技术奖获得者黄旭华等众多著名人士。海陆丰地区是我党开展农民运动的策源地、中国民主革命的先行区，周恩来、叶挺、刘伯承、贺龙、徐向前、聂荣臻、恽代英、郭沫若、何香凝、柳亚子等一批革命先辈和仁人志士在此留</w:t>
      </w:r>
      <w:r w:rsidRPr="00932887">
        <w:rPr>
          <w:rFonts w:eastAsia="仿宋"/>
          <w:sz w:val="34"/>
          <w:szCs w:val="34"/>
        </w:rPr>
        <w:lastRenderedPageBreak/>
        <w:t>下革命足迹。在中国共产党领导下，以彭湃同志为代表的海陆丰人民开展了轰轰烈烈的早期农民运动和武装斗争，建立了中国第一个县级苏维埃政权，开创了中国土地革命先河。党的十一届六中全会把海陆丰确定为全国</w:t>
      </w:r>
      <w:r w:rsidRPr="00932887">
        <w:rPr>
          <w:rFonts w:eastAsia="仿宋"/>
          <w:sz w:val="34"/>
          <w:szCs w:val="34"/>
        </w:rPr>
        <w:t>13</w:t>
      </w:r>
      <w:r w:rsidRPr="00932887">
        <w:rPr>
          <w:rFonts w:eastAsia="仿宋"/>
          <w:sz w:val="34"/>
          <w:szCs w:val="34"/>
        </w:rPr>
        <w:t>个红色革命根据地之一。</w:t>
      </w:r>
    </w:p>
    <w:p w:rsidR="00F17A9A" w:rsidRPr="00932887" w:rsidRDefault="00F17A9A" w:rsidP="00C90729">
      <w:pPr>
        <w:ind w:firstLine="585"/>
        <w:rPr>
          <w:rFonts w:eastAsia="仿宋"/>
          <w:sz w:val="34"/>
          <w:szCs w:val="34"/>
        </w:rPr>
      </w:pPr>
      <w:r w:rsidRPr="00932887">
        <w:rPr>
          <w:rFonts w:eastAsia="仿宋"/>
          <w:sz w:val="34"/>
          <w:szCs w:val="34"/>
        </w:rPr>
        <w:t>汕尾是一片发展热土</w:t>
      </w:r>
      <w:r w:rsidR="00AD492E" w:rsidRPr="00932887">
        <w:rPr>
          <w:rFonts w:eastAsia="仿宋"/>
          <w:sz w:val="34"/>
          <w:szCs w:val="34"/>
        </w:rPr>
        <w:t>,</w:t>
      </w:r>
      <w:r w:rsidR="00AD492E" w:rsidRPr="00932887">
        <w:rPr>
          <w:rFonts w:eastAsia="仿宋"/>
          <w:sz w:val="34"/>
          <w:szCs w:val="34"/>
        </w:rPr>
        <w:t>地</w:t>
      </w:r>
      <w:r w:rsidRPr="00932887">
        <w:rPr>
          <w:rFonts w:eastAsia="仿宋"/>
          <w:sz w:val="34"/>
          <w:szCs w:val="34"/>
        </w:rPr>
        <w:t>处于珠三角外溢效应第一圈层，是粤东西北地区中最靠近粤港澳大湾区的东岸城市</w:t>
      </w:r>
      <w:r w:rsidR="00B01DAF" w:rsidRPr="00932887">
        <w:rPr>
          <w:rFonts w:eastAsia="仿宋"/>
          <w:sz w:val="34"/>
          <w:szCs w:val="34"/>
        </w:rPr>
        <w:t>，</w:t>
      </w:r>
      <w:r w:rsidR="002D55D5" w:rsidRPr="00932887">
        <w:rPr>
          <w:rFonts w:eastAsia="仿宋"/>
          <w:sz w:val="34"/>
          <w:szCs w:val="34"/>
        </w:rPr>
        <w:t>纳入</w:t>
      </w:r>
      <w:r w:rsidR="005022F7" w:rsidRPr="00932887">
        <w:rPr>
          <w:rFonts w:eastAsia="仿宋"/>
          <w:sz w:val="34"/>
          <w:szCs w:val="34"/>
        </w:rPr>
        <w:t>大湾区一小时核心圈</w:t>
      </w:r>
      <w:r w:rsidRPr="00932887">
        <w:rPr>
          <w:rFonts w:eastAsia="仿宋"/>
          <w:sz w:val="34"/>
          <w:szCs w:val="34"/>
        </w:rPr>
        <w:t>，汕尾港距太平洋国际航线仅</w:t>
      </w:r>
      <w:r w:rsidRPr="00932887">
        <w:rPr>
          <w:rFonts w:eastAsia="仿宋"/>
          <w:sz w:val="34"/>
          <w:szCs w:val="34"/>
        </w:rPr>
        <w:t>12</w:t>
      </w:r>
      <w:r w:rsidRPr="00932887">
        <w:rPr>
          <w:rFonts w:eastAsia="仿宋"/>
          <w:sz w:val="34"/>
          <w:szCs w:val="34"/>
        </w:rPr>
        <w:t>海里，水路距香港</w:t>
      </w:r>
      <w:r w:rsidRPr="00932887">
        <w:rPr>
          <w:rFonts w:eastAsia="仿宋"/>
          <w:sz w:val="34"/>
          <w:szCs w:val="34"/>
        </w:rPr>
        <w:t>81</w:t>
      </w:r>
      <w:r w:rsidRPr="00932887">
        <w:rPr>
          <w:rFonts w:eastAsia="仿宋"/>
          <w:sz w:val="34"/>
          <w:szCs w:val="34"/>
        </w:rPr>
        <w:t>海里、距台湾高雄港</w:t>
      </w:r>
      <w:r w:rsidRPr="00932887">
        <w:rPr>
          <w:rFonts w:eastAsia="仿宋"/>
          <w:sz w:val="34"/>
          <w:szCs w:val="34"/>
        </w:rPr>
        <w:t>200</w:t>
      </w:r>
      <w:r w:rsidRPr="00932887">
        <w:rPr>
          <w:rFonts w:eastAsia="仿宋"/>
          <w:sz w:val="34"/>
          <w:szCs w:val="34"/>
        </w:rPr>
        <w:t>海里，区位条件十分优越。</w:t>
      </w:r>
      <w:r w:rsidR="00C1180D" w:rsidRPr="00932887">
        <w:rPr>
          <w:rFonts w:eastAsia="仿宋"/>
          <w:sz w:val="34"/>
          <w:szCs w:val="34"/>
        </w:rPr>
        <w:t>与深圳实现</w:t>
      </w:r>
      <w:r w:rsidR="00C1180D" w:rsidRPr="00932887">
        <w:rPr>
          <w:rFonts w:eastAsia="仿宋"/>
          <w:sz w:val="34"/>
          <w:szCs w:val="34"/>
        </w:rPr>
        <w:t>“</w:t>
      </w:r>
      <w:r w:rsidR="00C1180D" w:rsidRPr="00932887">
        <w:rPr>
          <w:rFonts w:eastAsia="仿宋"/>
          <w:sz w:val="34"/>
          <w:szCs w:val="34"/>
        </w:rPr>
        <w:t>硬联通</w:t>
      </w:r>
      <w:r w:rsidR="00C1180D" w:rsidRPr="00932887">
        <w:rPr>
          <w:rFonts w:eastAsia="仿宋"/>
          <w:sz w:val="34"/>
          <w:szCs w:val="34"/>
        </w:rPr>
        <w:t>”</w:t>
      </w:r>
      <w:r w:rsidR="00C1180D" w:rsidRPr="00932887">
        <w:rPr>
          <w:rFonts w:eastAsia="仿宋"/>
          <w:sz w:val="34"/>
          <w:szCs w:val="34"/>
        </w:rPr>
        <w:t>，</w:t>
      </w:r>
      <w:r w:rsidR="005462B9" w:rsidRPr="00932887">
        <w:rPr>
          <w:rFonts w:eastAsia="仿宋"/>
          <w:sz w:val="34"/>
          <w:szCs w:val="34"/>
        </w:rPr>
        <w:t>打造轨道上的都市圈。</w:t>
      </w:r>
      <w:proofErr w:type="gramStart"/>
      <w:r w:rsidR="00592237" w:rsidRPr="00932887">
        <w:rPr>
          <w:rFonts w:eastAsia="仿宋"/>
          <w:sz w:val="34"/>
          <w:szCs w:val="34"/>
        </w:rPr>
        <w:t>厦深铁路</w:t>
      </w:r>
      <w:proofErr w:type="gramEnd"/>
      <w:r w:rsidR="00592237" w:rsidRPr="00932887">
        <w:rPr>
          <w:rFonts w:eastAsia="仿宋"/>
          <w:sz w:val="34"/>
          <w:szCs w:val="34"/>
        </w:rPr>
        <w:t>经过汕尾，汕尾至深圳已经开通多趟</w:t>
      </w:r>
      <w:r w:rsidR="00BE7D54" w:rsidRPr="00932887">
        <w:rPr>
          <w:rFonts w:eastAsia="仿宋"/>
          <w:sz w:val="34"/>
          <w:szCs w:val="34"/>
        </w:rPr>
        <w:t>对开</w:t>
      </w:r>
      <w:r w:rsidR="00592237" w:rsidRPr="00932887">
        <w:rPr>
          <w:rFonts w:eastAsia="仿宋"/>
          <w:sz w:val="34"/>
          <w:szCs w:val="34"/>
        </w:rPr>
        <w:t>城</w:t>
      </w:r>
      <w:r w:rsidR="00C1180D" w:rsidRPr="00932887">
        <w:rPr>
          <w:rFonts w:eastAsia="仿宋"/>
          <w:sz w:val="34"/>
          <w:szCs w:val="34"/>
        </w:rPr>
        <w:t>际列车，广</w:t>
      </w:r>
      <w:proofErr w:type="gramStart"/>
      <w:r w:rsidR="00C1180D" w:rsidRPr="00932887">
        <w:rPr>
          <w:rFonts w:eastAsia="仿宋"/>
          <w:sz w:val="34"/>
          <w:szCs w:val="34"/>
        </w:rPr>
        <w:t>汕</w:t>
      </w:r>
      <w:proofErr w:type="gramEnd"/>
      <w:r w:rsidR="00C1180D" w:rsidRPr="00932887">
        <w:rPr>
          <w:rFonts w:eastAsia="仿宋"/>
          <w:sz w:val="34"/>
          <w:szCs w:val="34"/>
        </w:rPr>
        <w:t>高铁、</w:t>
      </w:r>
      <w:proofErr w:type="gramStart"/>
      <w:r w:rsidR="00021683">
        <w:rPr>
          <w:rFonts w:eastAsia="仿宋" w:hint="eastAsia"/>
          <w:sz w:val="34"/>
          <w:szCs w:val="34"/>
        </w:rPr>
        <w:t>汕</w:t>
      </w:r>
      <w:r w:rsidR="00592237" w:rsidRPr="00932887">
        <w:rPr>
          <w:rFonts w:eastAsia="仿宋"/>
          <w:sz w:val="34"/>
          <w:szCs w:val="34"/>
        </w:rPr>
        <w:t>汕</w:t>
      </w:r>
      <w:proofErr w:type="gramEnd"/>
      <w:r w:rsidR="00592237" w:rsidRPr="00932887">
        <w:rPr>
          <w:rFonts w:eastAsia="仿宋"/>
          <w:sz w:val="34"/>
          <w:szCs w:val="34"/>
        </w:rPr>
        <w:t>高</w:t>
      </w:r>
      <w:proofErr w:type="gramStart"/>
      <w:r w:rsidR="00592237" w:rsidRPr="00932887">
        <w:rPr>
          <w:rFonts w:eastAsia="仿宋"/>
          <w:sz w:val="34"/>
          <w:szCs w:val="34"/>
        </w:rPr>
        <w:t>铁</w:t>
      </w:r>
      <w:r w:rsidR="00021683">
        <w:rPr>
          <w:rFonts w:eastAsia="仿宋" w:hint="eastAsia"/>
          <w:sz w:val="34"/>
          <w:szCs w:val="34"/>
        </w:rPr>
        <w:t>正在</w:t>
      </w:r>
      <w:proofErr w:type="gramEnd"/>
      <w:r w:rsidR="00113221">
        <w:rPr>
          <w:rFonts w:eastAsia="仿宋"/>
          <w:sz w:val="34"/>
          <w:szCs w:val="34"/>
        </w:rPr>
        <w:t>建设</w:t>
      </w:r>
      <w:r w:rsidR="009A321F" w:rsidRPr="00932887">
        <w:rPr>
          <w:rFonts w:eastAsia="仿宋"/>
          <w:sz w:val="34"/>
          <w:szCs w:val="34"/>
        </w:rPr>
        <w:t>，</w:t>
      </w:r>
      <w:r w:rsidR="00021683">
        <w:rPr>
          <w:rFonts w:eastAsia="仿宋" w:hint="eastAsia"/>
          <w:sz w:val="34"/>
          <w:szCs w:val="34"/>
        </w:rPr>
        <w:t>深</w:t>
      </w:r>
      <w:proofErr w:type="gramStart"/>
      <w:r w:rsidR="00021683">
        <w:rPr>
          <w:rFonts w:eastAsia="仿宋"/>
          <w:sz w:val="34"/>
          <w:szCs w:val="34"/>
        </w:rPr>
        <w:t>汕</w:t>
      </w:r>
      <w:proofErr w:type="gramEnd"/>
      <w:r w:rsidR="00021683">
        <w:rPr>
          <w:rFonts w:eastAsia="仿宋"/>
          <w:sz w:val="34"/>
          <w:szCs w:val="34"/>
        </w:rPr>
        <w:t>高铁、梅汕高</w:t>
      </w:r>
      <w:proofErr w:type="gramStart"/>
      <w:r w:rsidR="00021683">
        <w:rPr>
          <w:rFonts w:eastAsia="仿宋"/>
          <w:sz w:val="34"/>
          <w:szCs w:val="34"/>
        </w:rPr>
        <w:t>铁</w:t>
      </w:r>
      <w:r w:rsidR="00021683">
        <w:rPr>
          <w:rFonts w:eastAsia="仿宋" w:hint="eastAsia"/>
          <w:sz w:val="34"/>
          <w:szCs w:val="34"/>
        </w:rPr>
        <w:t>正</w:t>
      </w:r>
      <w:r w:rsidR="00021683">
        <w:rPr>
          <w:rFonts w:eastAsia="仿宋"/>
          <w:sz w:val="34"/>
          <w:szCs w:val="34"/>
        </w:rPr>
        <w:t>在</w:t>
      </w:r>
      <w:proofErr w:type="gramEnd"/>
      <w:r w:rsidR="00021683">
        <w:rPr>
          <w:rFonts w:eastAsia="仿宋"/>
          <w:sz w:val="34"/>
          <w:szCs w:val="34"/>
        </w:rPr>
        <w:t>规划推进。</w:t>
      </w:r>
      <w:r w:rsidR="00C1180D" w:rsidRPr="00932887">
        <w:rPr>
          <w:rFonts w:eastAsia="仿宋"/>
          <w:sz w:val="34"/>
          <w:szCs w:val="34"/>
        </w:rPr>
        <w:t>深</w:t>
      </w:r>
      <w:proofErr w:type="gramStart"/>
      <w:r w:rsidR="00C1180D" w:rsidRPr="00932887">
        <w:rPr>
          <w:rFonts w:eastAsia="仿宋"/>
          <w:sz w:val="34"/>
          <w:szCs w:val="34"/>
        </w:rPr>
        <w:t>汕</w:t>
      </w:r>
      <w:proofErr w:type="gramEnd"/>
      <w:r w:rsidR="00C1180D" w:rsidRPr="00932887">
        <w:rPr>
          <w:rFonts w:eastAsia="仿宋"/>
          <w:sz w:val="34"/>
          <w:szCs w:val="34"/>
        </w:rPr>
        <w:t>高速、潮</w:t>
      </w:r>
      <w:proofErr w:type="gramStart"/>
      <w:r w:rsidR="00C1180D" w:rsidRPr="00932887">
        <w:rPr>
          <w:rFonts w:eastAsia="仿宋"/>
          <w:sz w:val="34"/>
          <w:szCs w:val="34"/>
        </w:rPr>
        <w:t>莞</w:t>
      </w:r>
      <w:proofErr w:type="gramEnd"/>
      <w:r w:rsidR="00C1180D" w:rsidRPr="00932887">
        <w:rPr>
          <w:rFonts w:eastAsia="仿宋"/>
          <w:sz w:val="34"/>
          <w:szCs w:val="34"/>
        </w:rPr>
        <w:t>高速、天</w:t>
      </w:r>
      <w:proofErr w:type="gramStart"/>
      <w:r w:rsidR="00C1180D" w:rsidRPr="00932887">
        <w:rPr>
          <w:rFonts w:eastAsia="仿宋"/>
          <w:sz w:val="34"/>
          <w:szCs w:val="34"/>
        </w:rPr>
        <w:t>汕</w:t>
      </w:r>
      <w:proofErr w:type="gramEnd"/>
      <w:r w:rsidR="00C1180D" w:rsidRPr="00932887">
        <w:rPr>
          <w:rFonts w:eastAsia="仿宋"/>
          <w:sz w:val="34"/>
          <w:szCs w:val="34"/>
        </w:rPr>
        <w:t>高速</w:t>
      </w:r>
      <w:r w:rsidR="00BE7D54" w:rsidRPr="00932887">
        <w:rPr>
          <w:rFonts w:eastAsia="仿宋"/>
          <w:sz w:val="34"/>
          <w:szCs w:val="34"/>
        </w:rPr>
        <w:t>贯通</w:t>
      </w:r>
      <w:r w:rsidR="00843399" w:rsidRPr="00932887">
        <w:rPr>
          <w:rFonts w:eastAsia="仿宋"/>
          <w:sz w:val="34"/>
          <w:szCs w:val="34"/>
        </w:rPr>
        <w:t>汕尾，现代立体</w:t>
      </w:r>
      <w:r w:rsidR="009A321F" w:rsidRPr="00932887">
        <w:rPr>
          <w:rFonts w:eastAsia="仿宋"/>
          <w:sz w:val="34"/>
          <w:szCs w:val="34"/>
        </w:rPr>
        <w:t>“</w:t>
      </w:r>
      <w:r w:rsidR="009A321F" w:rsidRPr="00932887">
        <w:rPr>
          <w:rFonts w:eastAsia="仿宋"/>
          <w:sz w:val="34"/>
          <w:szCs w:val="34"/>
        </w:rPr>
        <w:t>交通网</w:t>
      </w:r>
      <w:r w:rsidR="009A321F" w:rsidRPr="00932887">
        <w:rPr>
          <w:rFonts w:eastAsia="仿宋"/>
          <w:sz w:val="34"/>
          <w:szCs w:val="34"/>
        </w:rPr>
        <w:t>”</w:t>
      </w:r>
      <w:r w:rsidR="00843399" w:rsidRPr="00932887">
        <w:rPr>
          <w:rFonts w:eastAsia="仿宋"/>
          <w:sz w:val="34"/>
          <w:szCs w:val="34"/>
        </w:rPr>
        <w:t>逐</w:t>
      </w:r>
      <w:r w:rsidR="009A321F" w:rsidRPr="00932887">
        <w:rPr>
          <w:rFonts w:eastAsia="仿宋"/>
          <w:sz w:val="34"/>
          <w:szCs w:val="34"/>
        </w:rPr>
        <w:t>步</w:t>
      </w:r>
      <w:r w:rsidR="00843399" w:rsidRPr="00932887">
        <w:rPr>
          <w:rFonts w:eastAsia="仿宋"/>
          <w:sz w:val="34"/>
          <w:szCs w:val="34"/>
        </w:rPr>
        <w:t>形成。</w:t>
      </w:r>
      <w:r w:rsidR="002D55D5" w:rsidRPr="00932887">
        <w:rPr>
          <w:rFonts w:eastAsia="仿宋"/>
          <w:sz w:val="34"/>
          <w:szCs w:val="34"/>
        </w:rPr>
        <w:t>电子信息、电力能源等主导产业进一步聚集，服装、珠宝等传统产业有序升级，与</w:t>
      </w:r>
      <w:r w:rsidR="005462B9" w:rsidRPr="00932887">
        <w:rPr>
          <w:rFonts w:eastAsia="仿宋"/>
          <w:sz w:val="34"/>
          <w:szCs w:val="34"/>
        </w:rPr>
        <w:t>深圳积极探索实践</w:t>
      </w:r>
      <w:r w:rsidR="005462B9" w:rsidRPr="00932887">
        <w:rPr>
          <w:rFonts w:eastAsia="仿宋"/>
          <w:sz w:val="34"/>
          <w:szCs w:val="34"/>
        </w:rPr>
        <w:t>“</w:t>
      </w:r>
      <w:r w:rsidR="005462B9" w:rsidRPr="00932887">
        <w:rPr>
          <w:rFonts w:eastAsia="仿宋"/>
          <w:sz w:val="34"/>
          <w:szCs w:val="34"/>
        </w:rPr>
        <w:t>总部</w:t>
      </w:r>
      <w:r w:rsidR="00E562CA" w:rsidRPr="00932887">
        <w:rPr>
          <w:rFonts w:eastAsia="仿宋"/>
          <w:sz w:val="34"/>
          <w:szCs w:val="34"/>
        </w:rPr>
        <w:t>+</w:t>
      </w:r>
      <w:r w:rsidR="005462B9" w:rsidRPr="00932887">
        <w:rPr>
          <w:rFonts w:eastAsia="仿宋"/>
          <w:sz w:val="34"/>
          <w:szCs w:val="34"/>
        </w:rPr>
        <w:t>基地</w:t>
      </w:r>
      <w:r w:rsidR="005462B9" w:rsidRPr="00932887">
        <w:rPr>
          <w:rFonts w:eastAsia="仿宋"/>
          <w:sz w:val="34"/>
          <w:szCs w:val="34"/>
        </w:rPr>
        <w:t>”“</w:t>
      </w:r>
      <w:r w:rsidR="005462B9" w:rsidRPr="00932887">
        <w:rPr>
          <w:rFonts w:eastAsia="仿宋"/>
          <w:sz w:val="34"/>
          <w:szCs w:val="34"/>
        </w:rPr>
        <w:t>研发</w:t>
      </w:r>
      <w:r w:rsidR="00E562CA" w:rsidRPr="00932887">
        <w:rPr>
          <w:rFonts w:eastAsia="仿宋"/>
          <w:sz w:val="34"/>
          <w:szCs w:val="34"/>
        </w:rPr>
        <w:t>+</w:t>
      </w:r>
      <w:r w:rsidR="005462B9" w:rsidRPr="00932887">
        <w:rPr>
          <w:rFonts w:eastAsia="仿宋"/>
          <w:sz w:val="34"/>
          <w:szCs w:val="34"/>
        </w:rPr>
        <w:t>生产</w:t>
      </w:r>
      <w:r w:rsidR="005462B9" w:rsidRPr="00932887">
        <w:rPr>
          <w:rFonts w:eastAsia="仿宋"/>
          <w:sz w:val="34"/>
          <w:szCs w:val="34"/>
        </w:rPr>
        <w:t>”</w:t>
      </w:r>
      <w:r w:rsidR="005462B9" w:rsidRPr="00932887">
        <w:rPr>
          <w:rFonts w:eastAsia="仿宋"/>
          <w:sz w:val="34"/>
          <w:szCs w:val="34"/>
        </w:rPr>
        <w:t>等产业共建模式</w:t>
      </w:r>
      <w:r w:rsidR="00843399" w:rsidRPr="00932887">
        <w:rPr>
          <w:rFonts w:eastAsia="仿宋"/>
          <w:sz w:val="34"/>
          <w:szCs w:val="34"/>
        </w:rPr>
        <w:t>，比亚迪等一批知名企业落户汕尾</w:t>
      </w:r>
      <w:r w:rsidR="002D55D5" w:rsidRPr="00932887">
        <w:rPr>
          <w:rFonts w:eastAsia="仿宋"/>
          <w:sz w:val="34"/>
          <w:szCs w:val="34"/>
        </w:rPr>
        <w:t>。</w:t>
      </w:r>
      <w:r w:rsidR="009A321F" w:rsidRPr="00932887">
        <w:rPr>
          <w:rFonts w:eastAsia="仿宋"/>
          <w:sz w:val="34"/>
          <w:szCs w:val="34"/>
        </w:rPr>
        <w:t>全力创建广东省文明城市、国家卫生城市、国家园林城市、国家森林城市、国家生态文明建设示范城市</w:t>
      </w:r>
      <w:r w:rsidR="009A321F" w:rsidRPr="00932887">
        <w:rPr>
          <w:rFonts w:eastAsia="仿宋"/>
          <w:sz w:val="34"/>
          <w:szCs w:val="34"/>
        </w:rPr>
        <w:t>,</w:t>
      </w:r>
      <w:r w:rsidR="009A321F" w:rsidRPr="00932887">
        <w:rPr>
          <w:rFonts w:eastAsia="仿宋"/>
          <w:sz w:val="34"/>
          <w:szCs w:val="34"/>
        </w:rPr>
        <w:t>城市品质</w:t>
      </w:r>
      <w:r w:rsidR="00021683" w:rsidRPr="00932887">
        <w:rPr>
          <w:rFonts w:eastAsia="仿宋"/>
          <w:sz w:val="34"/>
          <w:szCs w:val="34"/>
        </w:rPr>
        <w:t>不断提升</w:t>
      </w:r>
      <w:r w:rsidR="009A321F" w:rsidRPr="00932887">
        <w:rPr>
          <w:rFonts w:eastAsia="仿宋"/>
          <w:sz w:val="34"/>
          <w:szCs w:val="34"/>
        </w:rPr>
        <w:t>。当前</w:t>
      </w:r>
      <w:r w:rsidRPr="00932887">
        <w:rPr>
          <w:rFonts w:eastAsia="仿宋"/>
          <w:sz w:val="34"/>
          <w:szCs w:val="34"/>
        </w:rPr>
        <w:t>，在</w:t>
      </w:r>
      <w:r w:rsidR="00BA342B" w:rsidRPr="00932887">
        <w:rPr>
          <w:rFonts w:eastAsia="仿宋"/>
          <w:sz w:val="34"/>
          <w:szCs w:val="34"/>
        </w:rPr>
        <w:t>广东</w:t>
      </w:r>
      <w:r w:rsidRPr="00932887">
        <w:rPr>
          <w:rFonts w:eastAsia="仿宋"/>
          <w:sz w:val="34"/>
          <w:szCs w:val="34"/>
        </w:rPr>
        <w:t>省委、省政府坚强领导下，在社会</w:t>
      </w:r>
      <w:bookmarkStart w:id="0" w:name="_GoBack"/>
      <w:bookmarkEnd w:id="0"/>
      <w:r w:rsidRPr="00932887">
        <w:rPr>
          <w:rFonts w:eastAsia="仿宋"/>
          <w:sz w:val="34"/>
          <w:szCs w:val="34"/>
        </w:rPr>
        <w:t>各界的关心支持下，</w:t>
      </w:r>
      <w:r w:rsidR="00BA342B" w:rsidRPr="00932887">
        <w:rPr>
          <w:rFonts w:eastAsia="仿宋"/>
          <w:sz w:val="34"/>
          <w:szCs w:val="34"/>
        </w:rPr>
        <w:t>汕尾</w:t>
      </w:r>
      <w:r w:rsidRPr="00932887">
        <w:rPr>
          <w:rFonts w:eastAsia="仿宋"/>
          <w:sz w:val="34"/>
          <w:szCs w:val="34"/>
        </w:rPr>
        <w:t>市上下紧紧抓住</w:t>
      </w:r>
      <w:r w:rsidRPr="00932887">
        <w:rPr>
          <w:rFonts w:eastAsia="仿宋"/>
          <w:sz w:val="34"/>
          <w:szCs w:val="34"/>
        </w:rPr>
        <w:t>“</w:t>
      </w:r>
      <w:r w:rsidRPr="00932887">
        <w:rPr>
          <w:rFonts w:eastAsia="仿宋"/>
          <w:sz w:val="34"/>
          <w:szCs w:val="34"/>
        </w:rPr>
        <w:t>双区</w:t>
      </w:r>
      <w:r w:rsidRPr="00932887">
        <w:rPr>
          <w:rFonts w:eastAsia="仿宋"/>
          <w:sz w:val="34"/>
          <w:szCs w:val="34"/>
        </w:rPr>
        <w:t>”</w:t>
      </w:r>
      <w:r w:rsidRPr="00932887">
        <w:rPr>
          <w:rFonts w:eastAsia="仿宋"/>
          <w:sz w:val="34"/>
          <w:szCs w:val="34"/>
        </w:rPr>
        <w:t>驱动和全省构建</w:t>
      </w:r>
      <w:r w:rsidRPr="00932887">
        <w:rPr>
          <w:rFonts w:eastAsia="仿宋"/>
          <w:sz w:val="34"/>
          <w:szCs w:val="34"/>
        </w:rPr>
        <w:t>“</w:t>
      </w:r>
      <w:proofErr w:type="gramStart"/>
      <w:r w:rsidRPr="00932887">
        <w:rPr>
          <w:rFonts w:eastAsia="仿宋"/>
          <w:sz w:val="34"/>
          <w:szCs w:val="34"/>
        </w:rPr>
        <w:t>一</w:t>
      </w:r>
      <w:proofErr w:type="gramEnd"/>
      <w:r w:rsidRPr="00932887">
        <w:rPr>
          <w:rFonts w:eastAsia="仿宋"/>
          <w:sz w:val="34"/>
          <w:szCs w:val="34"/>
        </w:rPr>
        <w:t>核一带一区</w:t>
      </w:r>
      <w:r w:rsidRPr="00932887">
        <w:rPr>
          <w:rFonts w:eastAsia="仿宋"/>
          <w:sz w:val="34"/>
          <w:szCs w:val="34"/>
        </w:rPr>
        <w:t>”</w:t>
      </w:r>
      <w:r w:rsidRPr="00932887">
        <w:rPr>
          <w:rFonts w:eastAsia="仿宋"/>
          <w:sz w:val="34"/>
          <w:szCs w:val="34"/>
        </w:rPr>
        <w:t>区域发展格局</w:t>
      </w:r>
      <w:r w:rsidR="002C6204" w:rsidRPr="00932887">
        <w:rPr>
          <w:rFonts w:eastAsia="仿宋"/>
          <w:sz w:val="34"/>
          <w:szCs w:val="34"/>
        </w:rPr>
        <w:t>等</w:t>
      </w:r>
      <w:r w:rsidRPr="00932887">
        <w:rPr>
          <w:rFonts w:eastAsia="仿宋"/>
          <w:sz w:val="34"/>
          <w:szCs w:val="34"/>
        </w:rPr>
        <w:t>重大历史机遇，坚定不移</w:t>
      </w:r>
      <w:r w:rsidR="005022F7" w:rsidRPr="00932887">
        <w:rPr>
          <w:rFonts w:eastAsia="仿宋"/>
          <w:sz w:val="34"/>
          <w:szCs w:val="34"/>
        </w:rPr>
        <w:t>全面接轨深圳、全力融入</w:t>
      </w:r>
      <w:r w:rsidR="005022F7" w:rsidRPr="00932887">
        <w:rPr>
          <w:rFonts w:eastAsia="仿宋"/>
          <w:sz w:val="34"/>
          <w:szCs w:val="34"/>
        </w:rPr>
        <w:t>“</w:t>
      </w:r>
      <w:r w:rsidR="005022F7" w:rsidRPr="00932887">
        <w:rPr>
          <w:rFonts w:eastAsia="仿宋"/>
          <w:sz w:val="34"/>
          <w:szCs w:val="34"/>
        </w:rPr>
        <w:t>双区</w:t>
      </w:r>
      <w:r w:rsidR="005022F7" w:rsidRPr="00932887">
        <w:rPr>
          <w:rFonts w:eastAsia="仿宋"/>
          <w:sz w:val="34"/>
          <w:szCs w:val="34"/>
        </w:rPr>
        <w:t>”</w:t>
      </w:r>
      <w:r w:rsidRPr="00932887">
        <w:rPr>
          <w:rFonts w:eastAsia="仿宋"/>
          <w:sz w:val="34"/>
          <w:szCs w:val="34"/>
        </w:rPr>
        <w:t>，</w:t>
      </w:r>
      <w:r w:rsidR="005022F7" w:rsidRPr="00932887">
        <w:rPr>
          <w:rFonts w:eastAsia="仿宋"/>
          <w:sz w:val="34"/>
          <w:szCs w:val="34"/>
        </w:rPr>
        <w:t>加快建设沿海经济</w:t>
      </w:r>
      <w:r w:rsidR="005022F7" w:rsidRPr="00932887">
        <w:rPr>
          <w:rFonts w:eastAsia="仿宋"/>
          <w:sz w:val="34"/>
          <w:szCs w:val="34"/>
        </w:rPr>
        <w:lastRenderedPageBreak/>
        <w:t>带靓丽明珠，</w:t>
      </w:r>
      <w:r w:rsidRPr="00932887">
        <w:rPr>
          <w:rFonts w:eastAsia="仿宋"/>
          <w:sz w:val="34"/>
          <w:szCs w:val="34"/>
        </w:rPr>
        <w:t>发展基础不断夯实，发展环境不断改善，发展动力不断增强，日益成为海内外客商青睐的投资创业热土。</w:t>
      </w:r>
    </w:p>
    <w:p w:rsidR="005A02AF" w:rsidRPr="00932887" w:rsidRDefault="005A02AF" w:rsidP="00C90729">
      <w:pPr>
        <w:ind w:firstLine="585"/>
        <w:rPr>
          <w:rFonts w:eastAsia="仿宋"/>
          <w:sz w:val="34"/>
          <w:szCs w:val="34"/>
        </w:rPr>
      </w:pPr>
    </w:p>
    <w:p w:rsidR="005A02AF" w:rsidRDefault="005A02AF" w:rsidP="00C90729">
      <w:pPr>
        <w:ind w:firstLine="585"/>
        <w:rPr>
          <w:rFonts w:ascii="仿宋" w:eastAsia="仿宋" w:hAnsi="仿宋" w:cs="仿宋_GB2312"/>
          <w:sz w:val="36"/>
          <w:szCs w:val="36"/>
        </w:rPr>
      </w:pPr>
      <w:r w:rsidRPr="00932887">
        <w:rPr>
          <w:rFonts w:eastAsia="仿宋"/>
          <w:sz w:val="34"/>
          <w:szCs w:val="34"/>
        </w:rPr>
        <w:t>进一步了解汕尾请访问：</w:t>
      </w:r>
    </w:p>
    <w:p w:rsidR="005A02AF" w:rsidRPr="005A02AF" w:rsidRDefault="00AD169F" w:rsidP="00C90729">
      <w:pPr>
        <w:ind w:firstLine="585"/>
        <w:rPr>
          <w:rFonts w:ascii="仿宋" w:eastAsia="仿宋" w:hAnsi="仿宋" w:cs="仿宋_GB2312"/>
          <w:sz w:val="24"/>
        </w:rPr>
      </w:pPr>
      <w:hyperlink r:id="rId6" w:history="1">
        <w:r w:rsidR="005A02AF" w:rsidRPr="008E2A3A">
          <w:rPr>
            <w:rStyle w:val="a7"/>
            <w:rFonts w:ascii="仿宋" w:eastAsia="仿宋" w:hAnsi="仿宋" w:cs="仿宋_GB2312"/>
            <w:sz w:val="24"/>
          </w:rPr>
          <w:t>http://www.shanwei.gov.cn/shanwei/swly/lyzs/content/post_629420.html</w:t>
        </w:r>
      </w:hyperlink>
    </w:p>
    <w:p w:rsidR="005A02AF" w:rsidRPr="005A02AF" w:rsidRDefault="005A02AF" w:rsidP="00C90729">
      <w:pPr>
        <w:ind w:firstLine="585"/>
        <w:rPr>
          <w:rFonts w:ascii="仿宋" w:eastAsia="仿宋" w:hAnsi="仿宋"/>
        </w:rPr>
      </w:pPr>
    </w:p>
    <w:sectPr w:rsidR="005A02AF" w:rsidRPr="005A02AF" w:rsidSect="00ED0C9A">
      <w:headerReference w:type="default" r:id="rId7"/>
      <w:pgSz w:w="11906" w:h="16838"/>
      <w:pgMar w:top="1440" w:right="1531" w:bottom="1440"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69F" w:rsidRDefault="00AD169F">
      <w:r>
        <w:separator/>
      </w:r>
    </w:p>
  </w:endnote>
  <w:endnote w:type="continuationSeparator" w:id="0">
    <w:p w:rsidR="00AD169F" w:rsidRDefault="00AD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69F" w:rsidRDefault="00AD169F">
      <w:r>
        <w:separator/>
      </w:r>
    </w:p>
  </w:footnote>
  <w:footnote w:type="continuationSeparator" w:id="0">
    <w:p w:rsidR="00AD169F" w:rsidRDefault="00AD16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921" w:rsidRDefault="000A4921">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66F"/>
    <w:rsid w:val="00021683"/>
    <w:rsid w:val="00030010"/>
    <w:rsid w:val="000A4921"/>
    <w:rsid w:val="000D4A42"/>
    <w:rsid w:val="000E1BE5"/>
    <w:rsid w:val="000F4362"/>
    <w:rsid w:val="00113221"/>
    <w:rsid w:val="00114EAB"/>
    <w:rsid w:val="001F41B3"/>
    <w:rsid w:val="00233A23"/>
    <w:rsid w:val="002C6204"/>
    <w:rsid w:val="002D55D5"/>
    <w:rsid w:val="0033283E"/>
    <w:rsid w:val="005022F7"/>
    <w:rsid w:val="005462B9"/>
    <w:rsid w:val="00553B39"/>
    <w:rsid w:val="0058185B"/>
    <w:rsid w:val="00592237"/>
    <w:rsid w:val="005A02AF"/>
    <w:rsid w:val="006A61B2"/>
    <w:rsid w:val="007725D3"/>
    <w:rsid w:val="00843399"/>
    <w:rsid w:val="008D37A2"/>
    <w:rsid w:val="008E2A3A"/>
    <w:rsid w:val="00930B56"/>
    <w:rsid w:val="00932887"/>
    <w:rsid w:val="009723D8"/>
    <w:rsid w:val="009A321F"/>
    <w:rsid w:val="00A673D9"/>
    <w:rsid w:val="00AD169F"/>
    <w:rsid w:val="00AD492E"/>
    <w:rsid w:val="00AF7A7A"/>
    <w:rsid w:val="00B01DAF"/>
    <w:rsid w:val="00B77855"/>
    <w:rsid w:val="00BA342B"/>
    <w:rsid w:val="00BD295D"/>
    <w:rsid w:val="00BE7D54"/>
    <w:rsid w:val="00BF1AEC"/>
    <w:rsid w:val="00C1180D"/>
    <w:rsid w:val="00C70824"/>
    <w:rsid w:val="00C90729"/>
    <w:rsid w:val="00D81A6B"/>
    <w:rsid w:val="00D830EB"/>
    <w:rsid w:val="00DB266F"/>
    <w:rsid w:val="00E562CA"/>
    <w:rsid w:val="00E72468"/>
    <w:rsid w:val="00ED0C9A"/>
    <w:rsid w:val="00F1273C"/>
    <w:rsid w:val="00F17A9A"/>
    <w:rsid w:val="00F70E1B"/>
    <w:rsid w:val="30D77908"/>
    <w:rsid w:val="7AA5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AC942A5"/>
  <w15:chartTrackingRefBased/>
  <w15:docId w15:val="{82C1D644-77D2-414C-A925-E2DD2FAD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Balloon Text"/>
    <w:basedOn w:val="a"/>
    <w:link w:val="a6"/>
    <w:rsid w:val="00114EAB"/>
    <w:rPr>
      <w:sz w:val="18"/>
      <w:szCs w:val="18"/>
    </w:rPr>
  </w:style>
  <w:style w:type="character" w:customStyle="1" w:styleId="a6">
    <w:name w:val="批注框文本 字符"/>
    <w:basedOn w:val="a0"/>
    <w:link w:val="a5"/>
    <w:rsid w:val="00114EAB"/>
    <w:rPr>
      <w:kern w:val="2"/>
      <w:sz w:val="18"/>
      <w:szCs w:val="18"/>
    </w:rPr>
  </w:style>
  <w:style w:type="character" w:styleId="a7">
    <w:name w:val="Hyperlink"/>
    <w:basedOn w:val="a0"/>
    <w:rsid w:val="008E2A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anwei.gov.cn/shanwei/swly/lyzs/content/post_629420.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3</Pages>
  <Words>198</Words>
  <Characters>1130</Characters>
  <Application>Microsoft Office Word</Application>
  <DocSecurity>0</DocSecurity>
  <PresentationFormat/>
  <Lines>9</Lines>
  <Paragraphs>2</Paragraphs>
  <Slides>0</Slides>
  <Notes>0</Notes>
  <HiddenSlides>0</HiddenSlides>
  <MMClips>0</MMClips>
  <ScaleCrop>false</ScaleCrop>
  <Manager/>
  <Company>微软中国</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汕尾是革命老区，人口360多万，土地面积约4865平方公里，在区位、土地、生态、人文等方面都具备一些比较优势。这里我想用“四个土”概述一下汕尾的基本情况。首先，汕尾是一片红色故土。在这片土地上，以彭湃同志为代表的海陆丰人民在中国共产党的领导下，开展了轰轰烈烈的早期农民运动和武装斗争，建立了中国第一个苏维埃政权，开创了中国土地革命先河，为中国革命作出了巨大的牺牲和特殊的历史贡献。党的十一届六中全会把海陆丰确定为全国13块、广东唯一一块红色革命根据地。其次，汕尾是一片生态净土。汕尾背倚莲花山脉，面向</dc:title>
  <dc:subject/>
  <dc:creator>Administrator</dc:creator>
  <cp:keywords/>
  <dc:description/>
  <cp:lastModifiedBy>胡军</cp:lastModifiedBy>
  <cp:revision>20</cp:revision>
  <cp:lastPrinted>2020-09-27T10:02:00Z</cp:lastPrinted>
  <dcterms:created xsi:type="dcterms:W3CDTF">2020-09-26T15:40:00Z</dcterms:created>
  <dcterms:modified xsi:type="dcterms:W3CDTF">2020-09-29T01:08:00Z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